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C5" w:rsidRDefault="005C34C5">
      <w:r>
        <w:t>Kedves Szülők!</w:t>
      </w:r>
    </w:p>
    <w:p w:rsidR="00406256" w:rsidRDefault="00825A39" w:rsidP="00406256">
      <w:r>
        <w:t xml:space="preserve">A művészeti iskola 2. féléves díjainak befizetése </w:t>
      </w:r>
      <w:proofErr w:type="gramStart"/>
      <w:r>
        <w:t>aktuálissá</w:t>
      </w:r>
      <w:proofErr w:type="gramEnd"/>
      <w:r>
        <w:t xml:space="preserve"> vált</w:t>
      </w:r>
      <w:r w:rsidR="00D71F9A">
        <w:t xml:space="preserve">, </w:t>
      </w:r>
      <w:r w:rsidR="00D71F9A" w:rsidRPr="00E10C32">
        <w:rPr>
          <w:b/>
        </w:rPr>
        <w:t>végső határideje 2021.03.15.</w:t>
      </w:r>
      <w:r>
        <w:t>!</w:t>
      </w:r>
      <w:r w:rsidRPr="00825A39">
        <w:t xml:space="preserve"> </w:t>
      </w:r>
    </w:p>
    <w:p w:rsidR="00406256" w:rsidRDefault="00406256" w:rsidP="00406256">
      <w:r>
        <w:t xml:space="preserve">Intézményünkben </w:t>
      </w:r>
      <w:r w:rsidRPr="00D924F2">
        <w:rPr>
          <w:b/>
          <w:color w:val="FF0000"/>
        </w:rPr>
        <w:t>csekkes befizetésre</w:t>
      </w:r>
      <w:r w:rsidRPr="00D924F2">
        <w:rPr>
          <w:color w:val="FF0000"/>
        </w:rPr>
        <w:t xml:space="preserve"> </w:t>
      </w:r>
      <w:r>
        <w:t xml:space="preserve">és </w:t>
      </w:r>
      <w:r w:rsidRPr="00D924F2">
        <w:rPr>
          <w:b/>
          <w:color w:val="FF0000"/>
        </w:rPr>
        <w:t>banki átutalásra</w:t>
      </w:r>
      <w:r w:rsidRPr="00D924F2">
        <w:rPr>
          <w:color w:val="FF0000"/>
        </w:rPr>
        <w:t xml:space="preserve"> </w:t>
      </w:r>
      <w:r>
        <w:t>van lehetőség.</w:t>
      </w:r>
    </w:p>
    <w:p w:rsidR="00825A39" w:rsidRDefault="00825A39" w:rsidP="00406256">
      <w:pPr>
        <w:pStyle w:val="Listaszerbekezds"/>
        <w:numPr>
          <w:ilvl w:val="0"/>
          <w:numId w:val="2"/>
        </w:numPr>
      </w:pPr>
      <w:r>
        <w:t xml:space="preserve">Az előzetes felmérések alapján, akik a </w:t>
      </w:r>
      <w:r w:rsidRPr="00406256">
        <w:rPr>
          <w:b/>
          <w:color w:val="FF0000"/>
        </w:rPr>
        <w:t>csekkes befizetést</w:t>
      </w:r>
      <w:r w:rsidRPr="00406256">
        <w:rPr>
          <w:color w:val="FF0000"/>
        </w:rPr>
        <w:t xml:space="preserve"> </w:t>
      </w:r>
      <w:r w:rsidRPr="00885037">
        <w:rPr>
          <w:b/>
          <w:color w:val="FF0000"/>
        </w:rPr>
        <w:t>választották</w:t>
      </w:r>
      <w:r>
        <w:t>, és ezt jelezték felénk, azok számára a hét folyamán kiállítjuk és a tanuló</w:t>
      </w:r>
      <w:r w:rsidR="00885037">
        <w:t>kon keresztül</w:t>
      </w:r>
      <w:r>
        <w:t xml:space="preserve"> elküldjük</w:t>
      </w:r>
      <w:r w:rsidR="00406256">
        <w:t xml:space="preserve"> a sárga csekket</w:t>
      </w:r>
      <w:r>
        <w:t>.</w:t>
      </w:r>
    </w:p>
    <w:p w:rsidR="00406256" w:rsidRDefault="00406256" w:rsidP="00406256">
      <w:pPr>
        <w:pStyle w:val="Listaszerbekezds"/>
      </w:pPr>
    </w:p>
    <w:p w:rsidR="00825A39" w:rsidRDefault="00406256" w:rsidP="00406256">
      <w:pPr>
        <w:pStyle w:val="Listaszerbekezds"/>
        <w:numPr>
          <w:ilvl w:val="0"/>
          <w:numId w:val="2"/>
        </w:numPr>
      </w:pPr>
      <w:r w:rsidRPr="00885037">
        <w:rPr>
          <w:b/>
        </w:rPr>
        <w:t xml:space="preserve">A </w:t>
      </w:r>
      <w:r w:rsidRPr="00885037">
        <w:rPr>
          <w:b/>
          <w:color w:val="FF0000"/>
        </w:rPr>
        <w:t>banki</w:t>
      </w:r>
      <w:r>
        <w:t xml:space="preserve"> </w:t>
      </w:r>
      <w:r w:rsidRPr="00406256">
        <w:rPr>
          <w:b/>
          <w:color w:val="FF0000"/>
        </w:rPr>
        <w:t>átutalást választók</w:t>
      </w:r>
      <w:r w:rsidR="00825A39">
        <w:t xml:space="preserve"> az </w:t>
      </w:r>
      <w:r>
        <w:t xml:space="preserve">átutaláshoz szükséges </w:t>
      </w:r>
      <w:r w:rsidR="00825A39">
        <w:t>adatokat a KRÉTA rendszer</w:t>
      </w:r>
      <w:r>
        <w:t xml:space="preserve"> új, </w:t>
      </w:r>
      <w:r w:rsidRPr="00406256">
        <w:rPr>
          <w:b/>
        </w:rPr>
        <w:t>Pénzügyi moduljában</w:t>
      </w:r>
      <w:r w:rsidR="00E10C32">
        <w:rPr>
          <w:b/>
        </w:rPr>
        <w:t xml:space="preserve"> (e</w:t>
      </w:r>
      <w:r w:rsidR="009E641D">
        <w:rPr>
          <w:b/>
        </w:rPr>
        <w:t>-Ügyintézés)</w:t>
      </w:r>
      <w:r>
        <w:t xml:space="preserve"> találják meg. (Nagyon fontos feltüntetni a rendszer által generált </w:t>
      </w:r>
      <w:r w:rsidRPr="00053B16">
        <w:rPr>
          <w:b/>
          <w:color w:val="FF0000"/>
        </w:rPr>
        <w:t>KRTE számot</w:t>
      </w:r>
      <w:r>
        <w:t>, mivel a rendszer ezzel azonosítja a befizetést.)</w:t>
      </w:r>
    </w:p>
    <w:p w:rsidR="00D924F2" w:rsidRPr="008627FE" w:rsidRDefault="00406256">
      <w:pPr>
        <w:rPr>
          <w:b/>
          <w:sz w:val="24"/>
          <w:szCs w:val="24"/>
        </w:rPr>
      </w:pPr>
      <w:r w:rsidRPr="008627FE">
        <w:rPr>
          <w:b/>
          <w:sz w:val="24"/>
          <w:szCs w:val="24"/>
        </w:rPr>
        <w:t>A befizetés módjá</w:t>
      </w:r>
      <w:r w:rsidR="00885037" w:rsidRPr="008627FE">
        <w:rPr>
          <w:b/>
          <w:sz w:val="24"/>
          <w:szCs w:val="24"/>
        </w:rPr>
        <w:t>tól függetlenül minden tanuló számára</w:t>
      </w:r>
      <w:r w:rsidRPr="008627FE">
        <w:rPr>
          <w:b/>
          <w:sz w:val="24"/>
          <w:szCs w:val="24"/>
        </w:rPr>
        <w:t xml:space="preserve"> megtalálható az előírt befizetés a KRÉTA</w:t>
      </w:r>
      <w:r w:rsidR="00885037" w:rsidRPr="008627FE">
        <w:rPr>
          <w:b/>
          <w:sz w:val="24"/>
          <w:szCs w:val="24"/>
        </w:rPr>
        <w:t xml:space="preserve"> új moduljában és ugyaninnen letölthető a kiállított számla is!</w:t>
      </w:r>
      <w:r w:rsidRPr="008627FE">
        <w:rPr>
          <w:b/>
          <w:sz w:val="24"/>
          <w:szCs w:val="24"/>
        </w:rPr>
        <w:t xml:space="preserve"> </w:t>
      </w:r>
    </w:p>
    <w:p w:rsidR="00885037" w:rsidRPr="00885037" w:rsidRDefault="00885037">
      <w:pPr>
        <w:rPr>
          <w:b/>
        </w:rPr>
      </w:pPr>
      <w:r>
        <w:rPr>
          <w:b/>
        </w:rPr>
        <w:t>Az előírt befizetések elérése</w:t>
      </w:r>
      <w:r w:rsidR="00D71F9A">
        <w:rPr>
          <w:b/>
        </w:rPr>
        <w:t xml:space="preserve"> a KRÉTA-</w:t>
      </w:r>
      <w:proofErr w:type="spellStart"/>
      <w:r w:rsidR="00D71F9A">
        <w:rPr>
          <w:b/>
        </w:rPr>
        <w:t>ban</w:t>
      </w:r>
      <w:proofErr w:type="spellEnd"/>
      <w:r w:rsidR="00026CF1">
        <w:rPr>
          <w:b/>
        </w:rPr>
        <w:t xml:space="preserve"> (csak számítógép használatával működik)</w:t>
      </w:r>
      <w:bookmarkStart w:id="0" w:name="_GoBack"/>
      <w:bookmarkEnd w:id="0"/>
      <w:r>
        <w:rPr>
          <w:b/>
        </w:rPr>
        <w:t>:</w:t>
      </w:r>
    </w:p>
    <w:p w:rsidR="005C34C5" w:rsidRDefault="005C34C5" w:rsidP="005C34C5">
      <w:pPr>
        <w:pStyle w:val="Listaszerbekezds"/>
        <w:numPr>
          <w:ilvl w:val="0"/>
          <w:numId w:val="1"/>
        </w:numPr>
      </w:pPr>
      <w:r>
        <w:t>Belépés: Gondviselői felhasználó azonosítóval</w:t>
      </w:r>
      <w:r w:rsidR="00885037">
        <w:t xml:space="preserve"> és jelszóval</w:t>
      </w:r>
      <w:r>
        <w:t>.</w:t>
      </w:r>
    </w:p>
    <w:p w:rsidR="0057474E" w:rsidRDefault="0057474E" w:rsidP="00E64F85">
      <w:pPr>
        <w:pStyle w:val="Listaszerbekezds"/>
        <w:numPr>
          <w:ilvl w:val="0"/>
          <w:numId w:val="1"/>
        </w:numPr>
      </w:pPr>
      <w:r>
        <w:t xml:space="preserve">a) </w:t>
      </w:r>
      <w:r w:rsidR="009E641D">
        <w:t>Az e-Ügyintézés ikon kiválasztása</w:t>
      </w:r>
      <w:r w:rsidR="00EA65EE">
        <w:t>.</w:t>
      </w:r>
      <w:r>
        <w:t xml:space="preserve"> (Ezen az útvonalon nem mindig </w:t>
      </w:r>
      <w:r w:rsidR="008627FE">
        <w:t>látható az előírás</w:t>
      </w:r>
      <w:r>
        <w:t>.)</w:t>
      </w:r>
    </w:p>
    <w:p w:rsidR="00EA65EE" w:rsidRDefault="00EA65EE" w:rsidP="002E24A7">
      <w:pPr>
        <w:pStyle w:val="Listaszerbekezds"/>
      </w:pPr>
      <w:r>
        <w:t xml:space="preserve"> </w:t>
      </w:r>
      <w:r w:rsidR="0057474E" w:rsidRPr="0057474E">
        <w:rPr>
          <w:noProof/>
          <w:lang w:eastAsia="hu-HU"/>
        </w:rPr>
        <w:drawing>
          <wp:inline distT="0" distB="0" distL="0" distR="0">
            <wp:extent cx="5162550" cy="1541002"/>
            <wp:effectExtent l="0" t="0" r="0" b="2540"/>
            <wp:docPr id="1" name="Kép 1" descr="C:\Users\Julika\Desktop\Szülőknek\21.1.e-Ügyintéz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ka\Desktop\Szülőknek\21.1.e-Ügyintézé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39" cy="15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4E" w:rsidRDefault="0057474E" w:rsidP="0057474E">
      <w:pPr>
        <w:pStyle w:val="Listaszerbekezds"/>
        <w:ind w:left="360"/>
      </w:pPr>
      <w:r>
        <w:t xml:space="preserve">b) </w:t>
      </w:r>
      <w:r w:rsidR="00E64F85">
        <w:t>Elektronikus ellenőrzőkönyv kiválasztása és a felső ikonsorból az e-Ügyintézés. (Ez az útvonal biztosabban vezet eredményre.)</w:t>
      </w:r>
    </w:p>
    <w:p w:rsidR="00E64F85" w:rsidRDefault="00E64F85" w:rsidP="00D2139A">
      <w:pPr>
        <w:pStyle w:val="Listaszerbekezds"/>
        <w:ind w:left="360"/>
      </w:pPr>
      <w:r>
        <w:t xml:space="preserve">        </w:t>
      </w:r>
      <w:r w:rsidRPr="00E64F85">
        <w:rPr>
          <w:noProof/>
          <w:lang w:eastAsia="hu-HU"/>
        </w:rPr>
        <w:drawing>
          <wp:inline distT="0" distB="0" distL="0" distR="0">
            <wp:extent cx="5132892" cy="1285875"/>
            <wp:effectExtent l="0" t="0" r="0" b="0"/>
            <wp:docPr id="3" name="Kép 3" descr="C:\Users\Julika\Desktop\Szülőknek\21.1.1.e-ü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ka\Desktop\Szülőknek\21.1.1.e-üg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13"/>
                    <a:stretch/>
                  </pic:blipFill>
                  <pic:spPr bwMode="auto">
                    <a:xfrm>
                      <a:off x="0" y="0"/>
                      <a:ext cx="5168515" cy="129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4C5" w:rsidRDefault="005C34C5" w:rsidP="005C34C5">
      <w:pPr>
        <w:pStyle w:val="Listaszerbekezds"/>
        <w:numPr>
          <w:ilvl w:val="0"/>
          <w:numId w:val="1"/>
        </w:numPr>
      </w:pPr>
      <w:r>
        <w:t>A baloldali menüben a Befizetendők menüpont kiválasztása.</w:t>
      </w:r>
    </w:p>
    <w:p w:rsidR="005C34C5" w:rsidRDefault="005C34C5" w:rsidP="005C34C5">
      <w:pPr>
        <w:pStyle w:val="Listaszerbekezds"/>
        <w:numPr>
          <w:ilvl w:val="0"/>
          <w:numId w:val="1"/>
        </w:numPr>
      </w:pPr>
      <w:r>
        <w:t>A</w:t>
      </w:r>
      <w:r w:rsidR="002E24A7">
        <w:t xml:space="preserve"> megfelelő tétel kiválasztása („bepipálás”).</w:t>
      </w:r>
    </w:p>
    <w:p w:rsidR="002E24A7" w:rsidRDefault="002E24A7" w:rsidP="002E24A7">
      <w:pPr>
        <w:pStyle w:val="Listaszerbekezds"/>
      </w:pPr>
      <w:r w:rsidRPr="002E24A7">
        <w:rPr>
          <w:noProof/>
          <w:lang w:eastAsia="hu-HU"/>
        </w:rPr>
        <w:drawing>
          <wp:inline distT="0" distB="0" distL="0" distR="0">
            <wp:extent cx="5108834" cy="2124075"/>
            <wp:effectExtent l="0" t="0" r="0" b="0"/>
            <wp:docPr id="2" name="Kép 2" descr="C:\Users\Julika\Desktop\Szülőknek\21.2.befize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lika\Desktop\Szülőknek\21.2.befizeté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423" cy="213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A7" w:rsidRDefault="0050012B" w:rsidP="002E24A7">
      <w:pPr>
        <w:pStyle w:val="Listaszerbekezds"/>
        <w:numPr>
          <w:ilvl w:val="0"/>
          <w:numId w:val="1"/>
        </w:numPr>
      </w:pPr>
      <w:r>
        <w:t>Kiválasztott tételek befizetése ikon megnyitása.</w:t>
      </w:r>
    </w:p>
    <w:p w:rsidR="0081539A" w:rsidRDefault="0081539A" w:rsidP="002E24A7">
      <w:pPr>
        <w:pStyle w:val="Listaszerbekezds"/>
        <w:numPr>
          <w:ilvl w:val="0"/>
          <w:numId w:val="1"/>
        </w:numPr>
      </w:pPr>
      <w:r>
        <w:lastRenderedPageBreak/>
        <w:t>Banki átutalás: az átutalás adatai másolhatók, a rendszer a KRTE</w:t>
      </w:r>
      <w:proofErr w:type="gramStart"/>
      <w:r>
        <w:t>………</w:t>
      </w:r>
      <w:proofErr w:type="gramEnd"/>
      <w:r>
        <w:t xml:space="preserve"> szám alapján fogja hozzárendelni a beérkező összeget a tanulóhoz, tehát ezt nagyon fontos pontosan megadni.</w:t>
      </w:r>
    </w:p>
    <w:p w:rsidR="005C34C5" w:rsidRDefault="00053B16" w:rsidP="0081539A">
      <w:pPr>
        <w:ind w:left="708"/>
      </w:pPr>
      <w:r w:rsidRPr="00053B16">
        <w:rPr>
          <w:noProof/>
          <w:lang w:eastAsia="hu-HU"/>
        </w:rPr>
        <w:drawing>
          <wp:inline distT="0" distB="0" distL="0" distR="0">
            <wp:extent cx="5108575" cy="1690141"/>
            <wp:effectExtent l="0" t="0" r="0" b="5715"/>
            <wp:docPr id="4" name="Kép 4" descr="C:\Users\Julika\Desktop\Szülőknek\21.3.k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lika\Desktop\Szülőknek\21.3.kr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960" cy="16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90" w:rsidRDefault="0050012B" w:rsidP="00A64690">
      <w:r>
        <w:t>Szükség esetén k</w:t>
      </w:r>
      <w:r w:rsidR="00A64690">
        <w:t xml:space="preserve">érheti munkatársunk segítségét: </w:t>
      </w:r>
      <w:hyperlink r:id="rId9" w:history="1">
        <w:r w:rsidR="0051532A" w:rsidRPr="0057492F">
          <w:rPr>
            <w:rStyle w:val="Hiperhivatkozs"/>
          </w:rPr>
          <w:t>ami.befizetes@ajti.hu</w:t>
        </w:r>
      </w:hyperlink>
      <w:r w:rsidR="0051532A">
        <w:t>, 06/307094458</w:t>
      </w:r>
    </w:p>
    <w:p w:rsidR="008627FE" w:rsidRDefault="008627FE" w:rsidP="00A64690">
      <w:r>
        <w:t>Művészeti Iskola</w:t>
      </w:r>
    </w:p>
    <w:sectPr w:rsidR="008627FE" w:rsidSect="00D2139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35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29C0DD2"/>
    <w:multiLevelType w:val="hybridMultilevel"/>
    <w:tmpl w:val="3C42FC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F703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63"/>
    <w:rsid w:val="00026CF1"/>
    <w:rsid w:val="00053B16"/>
    <w:rsid w:val="000F78B9"/>
    <w:rsid w:val="00287D34"/>
    <w:rsid w:val="002E24A7"/>
    <w:rsid w:val="00400BB4"/>
    <w:rsid w:val="00406256"/>
    <w:rsid w:val="0050012B"/>
    <w:rsid w:val="0051532A"/>
    <w:rsid w:val="0057474E"/>
    <w:rsid w:val="005C34C5"/>
    <w:rsid w:val="00607599"/>
    <w:rsid w:val="0081539A"/>
    <w:rsid w:val="00825A39"/>
    <w:rsid w:val="008627FE"/>
    <w:rsid w:val="00885037"/>
    <w:rsid w:val="00924763"/>
    <w:rsid w:val="009E641D"/>
    <w:rsid w:val="00A64690"/>
    <w:rsid w:val="00D2139A"/>
    <w:rsid w:val="00D71F9A"/>
    <w:rsid w:val="00D924F2"/>
    <w:rsid w:val="00DC134E"/>
    <w:rsid w:val="00E10C32"/>
    <w:rsid w:val="00E64F85"/>
    <w:rsid w:val="00EA65EE"/>
    <w:rsid w:val="00E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53A2"/>
  <w15:chartTrackingRefBased/>
  <w15:docId w15:val="{BB70427F-8158-4F6E-BDF5-723B5390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34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15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i.befizetes@ajt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Julika</dc:creator>
  <cp:keywords/>
  <dc:description/>
  <cp:lastModifiedBy>Julika</cp:lastModifiedBy>
  <cp:revision>14</cp:revision>
  <dcterms:created xsi:type="dcterms:W3CDTF">2021-02-12T13:57:00Z</dcterms:created>
  <dcterms:modified xsi:type="dcterms:W3CDTF">2021-02-18T09:49:00Z</dcterms:modified>
</cp:coreProperties>
</file>